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35E2" w14:textId="298A8392" w:rsidR="008B6841" w:rsidRPr="004A6D61" w:rsidRDefault="00AB7DE7" w:rsidP="008B6841">
      <w:pPr>
        <w:pStyle w:val="Title"/>
        <w:jc w:val="center"/>
        <w:rPr>
          <w:iCs/>
          <w:color w:val="404040" w:themeColor="text1" w:themeTint="BF"/>
          <w:u w:val="single"/>
        </w:rPr>
      </w:pPr>
      <w:r w:rsidRPr="008B6841">
        <w:rPr>
          <w:rStyle w:val="SubtleEmphasis"/>
          <w:i w:val="0"/>
          <w:sz w:val="44"/>
          <w:szCs w:val="44"/>
          <w:u w:val="single"/>
        </w:rPr>
        <w:t>Eco-Map</w:t>
      </w:r>
      <w:r w:rsidR="008B6841" w:rsidRPr="008B6841">
        <w:rPr>
          <w:rStyle w:val="SubtleEmphasis"/>
          <w:i w:val="0"/>
          <w:sz w:val="44"/>
          <w:szCs w:val="44"/>
          <w:u w:val="single"/>
        </w:rPr>
        <w:t xml:space="preserve"> Instructions </w:t>
      </w:r>
      <w:proofErr w:type="gramStart"/>
      <w:r w:rsidR="008B6841" w:rsidRPr="008B6841">
        <w:rPr>
          <w:rStyle w:val="SubtleEmphasis"/>
          <w:i w:val="0"/>
          <w:sz w:val="44"/>
          <w:szCs w:val="44"/>
          <w:u w:val="single"/>
        </w:rPr>
        <w:t>&amp;  Discussion</w:t>
      </w:r>
      <w:proofErr w:type="gramEnd"/>
      <w:r w:rsidR="008B6841" w:rsidRPr="008B6841">
        <w:rPr>
          <w:rStyle w:val="SubtleEmphasis"/>
          <w:i w:val="0"/>
          <w:sz w:val="44"/>
          <w:szCs w:val="44"/>
          <w:u w:val="single"/>
        </w:rPr>
        <w:t xml:space="preserve"> Questions</w:t>
      </w:r>
    </w:p>
    <w:p w14:paraId="0750FC9E" w14:textId="3E4D6E7A" w:rsidR="008B6841" w:rsidRPr="004A6D61" w:rsidRDefault="008B6841" w:rsidP="008B6841">
      <w:pPr>
        <w:numPr>
          <w:ilvl w:val="0"/>
          <w:numId w:val="4"/>
        </w:numPr>
        <w:spacing w:before="100" w:beforeAutospacing="1" w:after="100" w:afterAutospacing="1" w:line="240" w:lineRule="atLeast"/>
        <w:rPr>
          <w:rFonts w:eastAsia="Times New Roman" w:cstheme="minorHAnsi"/>
          <w:sz w:val="24"/>
          <w:szCs w:val="24"/>
        </w:rPr>
      </w:pPr>
      <w:r w:rsidRPr="004A6D61">
        <w:rPr>
          <w:rFonts w:eastAsia="Times New Roman" w:cstheme="minorHAnsi"/>
          <w:sz w:val="24"/>
          <w:szCs w:val="24"/>
        </w:rPr>
        <w:t xml:space="preserve"> In th</w:t>
      </w:r>
      <w:r w:rsidRPr="008B6841">
        <w:rPr>
          <w:rFonts w:eastAsia="Times New Roman" w:cstheme="minorHAnsi"/>
          <w:sz w:val="24"/>
          <w:szCs w:val="24"/>
        </w:rPr>
        <w:t>e big</w:t>
      </w:r>
      <w:r w:rsidRPr="004A6D61">
        <w:rPr>
          <w:rFonts w:eastAsia="Times New Roman" w:cstheme="minorHAnsi"/>
          <w:sz w:val="24"/>
          <w:szCs w:val="24"/>
        </w:rPr>
        <w:t xml:space="preserve"> circle describe each member of the immediate family - squares to show males and circles to show females. Put each</w:t>
      </w:r>
      <w:r>
        <w:rPr>
          <w:rFonts w:eastAsia="Times New Roman" w:cstheme="minorHAnsi"/>
          <w:sz w:val="24"/>
          <w:szCs w:val="24"/>
        </w:rPr>
        <w:t xml:space="preserve"> caregiver</w:t>
      </w:r>
      <w:r w:rsidRPr="004A6D61">
        <w:rPr>
          <w:rFonts w:eastAsia="Times New Roman" w:cstheme="minorHAnsi"/>
          <w:sz w:val="24"/>
          <w:szCs w:val="24"/>
        </w:rPr>
        <w:t xml:space="preserve"> name and age in the cent</w:t>
      </w:r>
      <w:r w:rsidRPr="008B6841">
        <w:rPr>
          <w:rFonts w:eastAsia="Times New Roman" w:cstheme="minorHAnsi"/>
          <w:sz w:val="24"/>
          <w:szCs w:val="24"/>
        </w:rPr>
        <w:t>er</w:t>
      </w:r>
      <w:r w:rsidRPr="004A6D61">
        <w:rPr>
          <w:rFonts w:eastAsia="Times New Roman" w:cstheme="minorHAnsi"/>
          <w:sz w:val="24"/>
          <w:szCs w:val="24"/>
        </w:rPr>
        <w:t xml:space="preserve"> of the square or circle. </w:t>
      </w:r>
    </w:p>
    <w:p w14:paraId="48F7E0E3" w14:textId="77777777" w:rsidR="008B6841" w:rsidRPr="004A6D61" w:rsidRDefault="008B6841" w:rsidP="008B6841">
      <w:pPr>
        <w:numPr>
          <w:ilvl w:val="0"/>
          <w:numId w:val="4"/>
        </w:numPr>
        <w:spacing w:before="100" w:beforeAutospacing="1" w:after="100" w:afterAutospacing="1" w:line="240" w:lineRule="atLeast"/>
        <w:rPr>
          <w:rFonts w:eastAsia="Times New Roman" w:cstheme="minorHAnsi"/>
          <w:sz w:val="24"/>
          <w:szCs w:val="24"/>
        </w:rPr>
      </w:pPr>
      <w:r w:rsidRPr="004A6D61">
        <w:rPr>
          <w:rFonts w:eastAsia="Times New Roman" w:cstheme="minorHAnsi"/>
          <w:sz w:val="24"/>
          <w:szCs w:val="24"/>
        </w:rPr>
        <w:t>Identify the quality of the relationship between the family members through the use of lines:</w:t>
      </w:r>
    </w:p>
    <w:tbl>
      <w:tblPr>
        <w:tblW w:w="0" w:type="auto"/>
        <w:tblCellSpacing w:w="0" w:type="dxa"/>
        <w:tblInd w:w="720" w:type="dxa"/>
        <w:tblCellMar>
          <w:left w:w="0" w:type="dxa"/>
          <w:right w:w="0" w:type="dxa"/>
        </w:tblCellMar>
        <w:tblLook w:val="04A0" w:firstRow="1" w:lastRow="0" w:firstColumn="1" w:lastColumn="0" w:noHBand="0" w:noVBand="1"/>
      </w:tblPr>
      <w:tblGrid>
        <w:gridCol w:w="1484"/>
        <w:gridCol w:w="7156"/>
      </w:tblGrid>
      <w:tr w:rsidR="008B6841" w:rsidRPr="004A6D61" w14:paraId="2101BB89" w14:textId="77777777" w:rsidTr="00651D49">
        <w:trPr>
          <w:tblCellSpacing w:w="0" w:type="dxa"/>
        </w:trPr>
        <w:tc>
          <w:tcPr>
            <w:tcW w:w="1530" w:type="dxa"/>
            <w:tcMar>
              <w:top w:w="300" w:type="dxa"/>
              <w:left w:w="0" w:type="dxa"/>
              <w:bottom w:w="150" w:type="dxa"/>
              <w:right w:w="75" w:type="dxa"/>
            </w:tcMar>
            <w:vAlign w:val="center"/>
            <w:hideMark/>
          </w:tcPr>
          <w:p w14:paraId="687B33BD"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noProof/>
                <w:sz w:val="24"/>
                <w:szCs w:val="24"/>
              </w:rPr>
              <w:drawing>
                <wp:inline distT="0" distB="0" distL="0" distR="0" wp14:anchorId="39F1A6FE" wp14:editId="06A02CE1">
                  <wp:extent cx="771525" cy="257175"/>
                  <wp:effectExtent l="0" t="0" r="9525" b="9525"/>
                  <wp:docPr id="5" name="Picture 5" descr="http://www.strongbonds.jss.org.au/img/ecomap-sol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trongbonds.jss.org.au/img/ecomap-soli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tc>
        <w:tc>
          <w:tcPr>
            <w:tcW w:w="3705" w:type="dxa"/>
            <w:vAlign w:val="center"/>
            <w:hideMark/>
          </w:tcPr>
          <w:p w14:paraId="597CBA3E"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sz w:val="24"/>
                <w:szCs w:val="24"/>
              </w:rPr>
              <w:t>a solid or thick line represents an important, strong or positive connection</w:t>
            </w:r>
          </w:p>
        </w:tc>
      </w:tr>
      <w:tr w:rsidR="008B6841" w:rsidRPr="004A6D61" w14:paraId="5FE71168" w14:textId="77777777" w:rsidTr="00651D49">
        <w:trPr>
          <w:tblCellSpacing w:w="0" w:type="dxa"/>
        </w:trPr>
        <w:tc>
          <w:tcPr>
            <w:tcW w:w="0" w:type="auto"/>
            <w:tcMar>
              <w:top w:w="150" w:type="dxa"/>
              <w:left w:w="0" w:type="dxa"/>
              <w:bottom w:w="150" w:type="dxa"/>
              <w:right w:w="75" w:type="dxa"/>
            </w:tcMar>
            <w:vAlign w:val="center"/>
            <w:hideMark/>
          </w:tcPr>
          <w:p w14:paraId="5A843688"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noProof/>
                <w:sz w:val="24"/>
                <w:szCs w:val="24"/>
              </w:rPr>
              <w:drawing>
                <wp:inline distT="0" distB="0" distL="0" distR="0" wp14:anchorId="49E6559B" wp14:editId="246EF90C">
                  <wp:extent cx="771525" cy="257175"/>
                  <wp:effectExtent l="0" t="0" r="9525" b="9525"/>
                  <wp:docPr id="6" name="Picture 6" descr="http://www.strongbonds.jss.org.au/img/ecomap-dash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trongbonds.jss.org.au/img/ecomap-dashe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tc>
        <w:tc>
          <w:tcPr>
            <w:tcW w:w="0" w:type="auto"/>
            <w:vAlign w:val="center"/>
            <w:hideMark/>
          </w:tcPr>
          <w:p w14:paraId="1D2CEF5A"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sz w:val="24"/>
                <w:szCs w:val="24"/>
              </w:rPr>
              <w:t>a broken line represents a tenuous or weak connection</w:t>
            </w:r>
          </w:p>
        </w:tc>
      </w:tr>
      <w:tr w:rsidR="008B6841" w:rsidRPr="004A6D61" w14:paraId="501231FC" w14:textId="77777777" w:rsidTr="00651D49">
        <w:trPr>
          <w:tblCellSpacing w:w="0" w:type="dxa"/>
        </w:trPr>
        <w:tc>
          <w:tcPr>
            <w:tcW w:w="0" w:type="auto"/>
            <w:tcMar>
              <w:top w:w="150" w:type="dxa"/>
              <w:left w:w="0" w:type="dxa"/>
              <w:bottom w:w="150" w:type="dxa"/>
              <w:right w:w="75" w:type="dxa"/>
            </w:tcMar>
            <w:vAlign w:val="center"/>
            <w:hideMark/>
          </w:tcPr>
          <w:p w14:paraId="3E93A816"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noProof/>
                <w:sz w:val="24"/>
                <w:szCs w:val="24"/>
              </w:rPr>
              <w:drawing>
                <wp:inline distT="0" distB="0" distL="0" distR="0" wp14:anchorId="5054FDC0" wp14:editId="67979806">
                  <wp:extent cx="771525" cy="257175"/>
                  <wp:effectExtent l="0" t="0" r="9525" b="9525"/>
                  <wp:docPr id="7" name="Picture 7" descr="http://www.strongbonds.jss.org.au/img/ecomap-crosslin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trongbonds.jss.org.au/img/ecomap-crossline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tc>
        <w:tc>
          <w:tcPr>
            <w:tcW w:w="0" w:type="auto"/>
            <w:vAlign w:val="center"/>
            <w:hideMark/>
          </w:tcPr>
          <w:p w14:paraId="41A41DA6"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sz w:val="24"/>
                <w:szCs w:val="24"/>
              </w:rPr>
              <w:t>lines with crosses through them indicate a stressful relationship</w:t>
            </w:r>
          </w:p>
        </w:tc>
      </w:tr>
      <w:tr w:rsidR="008B6841" w:rsidRPr="004A6D61" w14:paraId="4B38B4E4" w14:textId="77777777" w:rsidTr="00651D49">
        <w:trPr>
          <w:tblCellSpacing w:w="0" w:type="dxa"/>
        </w:trPr>
        <w:tc>
          <w:tcPr>
            <w:tcW w:w="0" w:type="auto"/>
            <w:tcMar>
              <w:top w:w="150" w:type="dxa"/>
              <w:left w:w="0" w:type="dxa"/>
              <w:bottom w:w="0" w:type="dxa"/>
              <w:right w:w="75" w:type="dxa"/>
            </w:tcMar>
            <w:vAlign w:val="center"/>
            <w:hideMark/>
          </w:tcPr>
          <w:p w14:paraId="651471BA"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noProof/>
                <w:sz w:val="24"/>
                <w:szCs w:val="24"/>
              </w:rPr>
              <w:drawing>
                <wp:inline distT="0" distB="0" distL="0" distR="0" wp14:anchorId="3DAFFFE3" wp14:editId="23F87BE9">
                  <wp:extent cx="771525" cy="257175"/>
                  <wp:effectExtent l="0" t="0" r="9525" b="9525"/>
                  <wp:docPr id="8" name="Picture 8" descr="http://www.strongbonds.jss.org.au/img/ecomap-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trongbonds.jss.org.au/img/ecomap-arrow.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1525" cy="257175"/>
                          </a:xfrm>
                          <a:prstGeom prst="rect">
                            <a:avLst/>
                          </a:prstGeom>
                          <a:noFill/>
                          <a:ln>
                            <a:noFill/>
                          </a:ln>
                        </pic:spPr>
                      </pic:pic>
                    </a:graphicData>
                  </a:graphic>
                </wp:inline>
              </w:drawing>
            </w:r>
          </w:p>
        </w:tc>
        <w:tc>
          <w:tcPr>
            <w:tcW w:w="0" w:type="auto"/>
            <w:vAlign w:val="center"/>
            <w:hideMark/>
          </w:tcPr>
          <w:p w14:paraId="5C5BDCF6" w14:textId="77777777" w:rsidR="008B6841" w:rsidRPr="004A6D61" w:rsidRDefault="008B6841" w:rsidP="00651D49">
            <w:pPr>
              <w:spacing w:after="0" w:line="240" w:lineRule="atLeast"/>
              <w:rPr>
                <w:rFonts w:eastAsia="Times New Roman" w:cstheme="minorHAnsi"/>
                <w:sz w:val="24"/>
                <w:szCs w:val="24"/>
              </w:rPr>
            </w:pPr>
            <w:r w:rsidRPr="004A6D61">
              <w:rPr>
                <w:rFonts w:eastAsia="Times New Roman" w:cstheme="minorHAnsi"/>
                <w:sz w:val="24"/>
                <w:szCs w:val="24"/>
              </w:rPr>
              <w:t>arrows along the line point towards the direction or flow of resources, energy or interest.</w:t>
            </w:r>
          </w:p>
        </w:tc>
      </w:tr>
    </w:tbl>
    <w:p w14:paraId="5E2D8854" w14:textId="77777777" w:rsidR="008B6841" w:rsidRDefault="008B6841" w:rsidP="008B6841">
      <w:pPr>
        <w:numPr>
          <w:ilvl w:val="0"/>
          <w:numId w:val="4"/>
        </w:numPr>
        <w:spacing w:before="100" w:beforeAutospacing="1" w:after="100" w:afterAutospacing="1" w:line="240" w:lineRule="atLeast"/>
        <w:rPr>
          <w:rFonts w:eastAsia="Times New Roman" w:cstheme="minorHAnsi"/>
          <w:sz w:val="24"/>
          <w:szCs w:val="24"/>
        </w:rPr>
      </w:pPr>
      <w:r w:rsidRPr="004A6D61">
        <w:rPr>
          <w:rFonts w:eastAsia="Times New Roman" w:cstheme="minorHAnsi"/>
          <w:sz w:val="24"/>
          <w:szCs w:val="24"/>
        </w:rPr>
        <w:t>Next identify any significant extended family relationships or important friendships and the quality of these relationships currently using the lines outlined above.</w:t>
      </w:r>
    </w:p>
    <w:p w14:paraId="2C3F70AF" w14:textId="32480192" w:rsidR="008B6841" w:rsidRPr="004A6D61" w:rsidRDefault="008B6841" w:rsidP="008B6841">
      <w:pPr>
        <w:numPr>
          <w:ilvl w:val="0"/>
          <w:numId w:val="4"/>
        </w:numPr>
        <w:spacing w:before="100" w:beforeAutospacing="1" w:after="100" w:afterAutospacing="1" w:line="240" w:lineRule="atLeast"/>
        <w:rPr>
          <w:rFonts w:eastAsia="Times New Roman" w:cstheme="minorHAnsi"/>
          <w:sz w:val="24"/>
          <w:szCs w:val="24"/>
        </w:rPr>
      </w:pPr>
      <w:r w:rsidRPr="004A6D61">
        <w:rPr>
          <w:rFonts w:eastAsia="Times New Roman" w:cstheme="minorHAnsi"/>
          <w:sz w:val="24"/>
          <w:szCs w:val="24"/>
        </w:rPr>
        <w:t>Next identify the social and environmental systems which impact on the family. For example</w:t>
      </w:r>
      <w:r>
        <w:rPr>
          <w:rFonts w:eastAsia="Times New Roman" w:cstheme="minorHAnsi"/>
          <w:sz w:val="24"/>
          <w:szCs w:val="24"/>
        </w:rPr>
        <w:t>,</w:t>
      </w:r>
      <w:r w:rsidRPr="004A6D61">
        <w:rPr>
          <w:rFonts w:eastAsia="Times New Roman" w:cstheme="minorHAnsi"/>
          <w:sz w:val="24"/>
          <w:szCs w:val="24"/>
        </w:rPr>
        <w:t xml:space="preserve"> their links to school, work, church, welfare support agency, child protection services, youth justice, department of corrections etc. Then draw a line to represent the quality of the relationship between the family member and the environmental system that has been identified as above. </w:t>
      </w:r>
    </w:p>
    <w:p w14:paraId="18D2C37E" w14:textId="56F09F2B" w:rsidR="008B6841" w:rsidRPr="00BE099D" w:rsidRDefault="008B6841" w:rsidP="008B6841">
      <w:pPr>
        <w:numPr>
          <w:ilvl w:val="0"/>
          <w:numId w:val="4"/>
        </w:numPr>
        <w:spacing w:before="100" w:beforeAutospacing="1" w:after="100" w:afterAutospacing="1" w:line="240" w:lineRule="atLeast"/>
        <w:rPr>
          <w:rFonts w:eastAsia="Times New Roman" w:cstheme="minorHAnsi"/>
          <w:b/>
          <w:sz w:val="24"/>
          <w:szCs w:val="24"/>
        </w:rPr>
      </w:pPr>
      <w:bookmarkStart w:id="0" w:name="_Hlk526943388"/>
      <w:r w:rsidRPr="004A6D61">
        <w:rPr>
          <w:rFonts w:eastAsia="Times New Roman" w:cstheme="minorHAnsi"/>
          <w:sz w:val="24"/>
          <w:szCs w:val="24"/>
        </w:rPr>
        <w:t>Connections can be drawn to the family circle as a whole or to one individual in the family if there is one person involved with that system. This helps to show the differing levels of connectedness to the external world amongst family members.</w:t>
      </w:r>
      <w:r w:rsidR="00BE099D">
        <w:rPr>
          <w:rFonts w:eastAsia="Times New Roman" w:cstheme="minorHAnsi"/>
          <w:sz w:val="24"/>
          <w:szCs w:val="24"/>
        </w:rPr>
        <w:t xml:space="preserve">  </w:t>
      </w:r>
      <w:r w:rsidR="00BE099D" w:rsidRPr="00BE099D">
        <w:rPr>
          <w:rFonts w:eastAsia="Times New Roman" w:cstheme="minorHAnsi"/>
          <w:b/>
          <w:sz w:val="24"/>
          <w:szCs w:val="24"/>
        </w:rPr>
        <w:t>Put</w:t>
      </w:r>
      <w:r w:rsidR="00BE099D">
        <w:rPr>
          <w:rFonts w:eastAsia="Times New Roman" w:cstheme="minorHAnsi"/>
          <w:b/>
          <w:sz w:val="24"/>
          <w:szCs w:val="24"/>
        </w:rPr>
        <w:t xml:space="preserve"> phone numbers/</w:t>
      </w:r>
      <w:bookmarkStart w:id="1" w:name="_GoBack"/>
      <w:bookmarkEnd w:id="1"/>
      <w:r w:rsidR="00BE099D" w:rsidRPr="00BE099D">
        <w:rPr>
          <w:rFonts w:eastAsia="Times New Roman" w:cstheme="minorHAnsi"/>
          <w:b/>
          <w:sz w:val="24"/>
          <w:szCs w:val="24"/>
        </w:rPr>
        <w:t xml:space="preserve">addresses of family members next to their name.  </w:t>
      </w:r>
    </w:p>
    <w:bookmarkEnd w:id="0"/>
    <w:p w14:paraId="68A26B0C" w14:textId="77777777" w:rsidR="008B6841" w:rsidRPr="004A6D61" w:rsidRDefault="008B6841" w:rsidP="008B6841">
      <w:pPr>
        <w:numPr>
          <w:ilvl w:val="0"/>
          <w:numId w:val="4"/>
        </w:numPr>
        <w:spacing w:before="100" w:beforeAutospacing="1" w:after="100" w:afterAutospacing="1" w:line="240" w:lineRule="atLeast"/>
        <w:rPr>
          <w:rFonts w:eastAsia="Times New Roman" w:cstheme="minorHAnsi"/>
          <w:sz w:val="24"/>
          <w:szCs w:val="24"/>
        </w:rPr>
      </w:pPr>
      <w:r w:rsidRPr="004A6D61">
        <w:rPr>
          <w:rFonts w:eastAsia="Times New Roman" w:cstheme="minorHAnsi"/>
          <w:sz w:val="24"/>
          <w:szCs w:val="24"/>
        </w:rPr>
        <w:t>Always put a date on your eco-map.</w:t>
      </w:r>
    </w:p>
    <w:p w14:paraId="739CCB4D" w14:textId="41E63555" w:rsidR="00AB7DE7" w:rsidRDefault="00AB7DE7" w:rsidP="00AB7DE7"/>
    <w:p w14:paraId="3798C7AF" w14:textId="7B315B30" w:rsidR="008B6841" w:rsidRDefault="008B6841" w:rsidP="00AB7DE7"/>
    <w:p w14:paraId="2F843FBE" w14:textId="7F8E26E0" w:rsidR="008B6841" w:rsidRDefault="008B6841" w:rsidP="00AB7DE7"/>
    <w:p w14:paraId="0B764AD3" w14:textId="54214669" w:rsidR="008B6841" w:rsidRDefault="008B6841" w:rsidP="00AB7DE7"/>
    <w:p w14:paraId="1B97081B" w14:textId="0C1EC51C" w:rsidR="008B6841" w:rsidRDefault="008B6841" w:rsidP="00AB7DE7"/>
    <w:p w14:paraId="137C79B9" w14:textId="77777777" w:rsidR="008B6841" w:rsidRDefault="008B6841" w:rsidP="00AB7DE7"/>
    <w:p w14:paraId="7775DB39" w14:textId="77777777" w:rsidR="008B6841" w:rsidRDefault="008B6841" w:rsidP="00AB7DE7"/>
    <w:p w14:paraId="61304102" w14:textId="77777777" w:rsidR="00AB7DE7" w:rsidRDefault="00AB7DE7" w:rsidP="00DE77FD">
      <w:pPr>
        <w:pStyle w:val="ListParagraph"/>
        <w:numPr>
          <w:ilvl w:val="0"/>
          <w:numId w:val="3"/>
        </w:numPr>
      </w:pPr>
      <w:r>
        <w:lastRenderedPageBreak/>
        <w:t>How would you describe your relationships identified on your Eco-Map?</w:t>
      </w:r>
    </w:p>
    <w:p w14:paraId="133AC345" w14:textId="77777777" w:rsidR="00DE77FD" w:rsidRDefault="00DE77FD" w:rsidP="00DE77FD"/>
    <w:p w14:paraId="5061E3DD" w14:textId="77777777" w:rsidR="00AB7DE7" w:rsidRDefault="00AB7DE7" w:rsidP="00DE77FD">
      <w:pPr>
        <w:pStyle w:val="ListParagraph"/>
        <w:numPr>
          <w:ilvl w:val="0"/>
          <w:numId w:val="3"/>
        </w:numPr>
      </w:pPr>
      <w:r>
        <w:t xml:space="preserve">How will the relationships that provide you </w:t>
      </w:r>
      <w:r w:rsidR="00DE77FD">
        <w:t xml:space="preserve">positive </w:t>
      </w:r>
      <w:r>
        <w:t>energy support your decision to provide kinship care?</w:t>
      </w:r>
    </w:p>
    <w:p w14:paraId="566F7F28" w14:textId="77777777" w:rsidR="00DE77FD" w:rsidRDefault="00DE77FD" w:rsidP="00DE77FD">
      <w:pPr>
        <w:pStyle w:val="ListParagraph"/>
      </w:pPr>
    </w:p>
    <w:p w14:paraId="0E6E14A0" w14:textId="77777777" w:rsidR="00DE77FD" w:rsidRDefault="00DE77FD" w:rsidP="00DE77FD"/>
    <w:p w14:paraId="3019F19A" w14:textId="77777777" w:rsidR="00AB7DE7" w:rsidRDefault="00AB7DE7" w:rsidP="00DE77FD">
      <w:pPr>
        <w:pStyle w:val="ListParagraph"/>
        <w:numPr>
          <w:ilvl w:val="0"/>
          <w:numId w:val="3"/>
        </w:numPr>
      </w:pPr>
      <w:r>
        <w:t>How will the relationships that are stressed be affected by your decision to provide kinship care?</w:t>
      </w:r>
    </w:p>
    <w:p w14:paraId="6E56729D" w14:textId="77777777" w:rsidR="00DE77FD" w:rsidRDefault="00DE77FD" w:rsidP="00DE77FD"/>
    <w:p w14:paraId="0577F0CB" w14:textId="77777777" w:rsidR="00AB7DE7" w:rsidRDefault="00AB7DE7" w:rsidP="00DE77FD">
      <w:pPr>
        <w:pStyle w:val="ListParagraph"/>
        <w:numPr>
          <w:ilvl w:val="0"/>
          <w:numId w:val="3"/>
        </w:numPr>
      </w:pPr>
      <w:r>
        <w:t>Describe how adding an additional child to your household affect those currently living with you? Specifically, regarding shared living spaces, your time and resources you have available to you.</w:t>
      </w:r>
    </w:p>
    <w:p w14:paraId="655D43AE" w14:textId="77777777" w:rsidR="00DE77FD" w:rsidRDefault="00DE77FD" w:rsidP="00DE77FD">
      <w:pPr>
        <w:pStyle w:val="ListParagraph"/>
      </w:pPr>
    </w:p>
    <w:p w14:paraId="45FA634C" w14:textId="77777777" w:rsidR="00DE77FD" w:rsidRDefault="00DE77FD" w:rsidP="00DE77FD"/>
    <w:p w14:paraId="31C02278" w14:textId="77777777" w:rsidR="00AB7DE7" w:rsidRDefault="003D239A" w:rsidP="00DE77FD">
      <w:pPr>
        <w:pStyle w:val="ListParagraph"/>
        <w:numPr>
          <w:ilvl w:val="0"/>
          <w:numId w:val="3"/>
        </w:numPr>
      </w:pPr>
      <w:r>
        <w:t>Describe how those close to you will react to your family providing kinship care?</w:t>
      </w:r>
    </w:p>
    <w:p w14:paraId="32F7107D" w14:textId="77777777" w:rsidR="00DE77FD" w:rsidRDefault="00DE77FD" w:rsidP="00DE77FD"/>
    <w:p w14:paraId="4B405C68" w14:textId="77777777" w:rsidR="003D239A" w:rsidRDefault="003D239A" w:rsidP="00DE77FD">
      <w:pPr>
        <w:pStyle w:val="ListParagraph"/>
        <w:numPr>
          <w:ilvl w:val="0"/>
          <w:numId w:val="3"/>
        </w:numPr>
      </w:pPr>
      <w:r>
        <w:t>In looking at your own Eco-Map describe some of the potential problems you foresee and resources and/or supports you have or could develop to manage these potential problems?</w:t>
      </w:r>
    </w:p>
    <w:p w14:paraId="7F25E92E" w14:textId="77777777" w:rsidR="00DE77FD" w:rsidRDefault="00DE77FD" w:rsidP="00DE77FD">
      <w:pPr>
        <w:pStyle w:val="ListParagraph"/>
      </w:pPr>
    </w:p>
    <w:p w14:paraId="6C6F7D06" w14:textId="77777777" w:rsidR="00DE77FD" w:rsidRDefault="00DE77FD" w:rsidP="00DE77FD"/>
    <w:p w14:paraId="0C1C3E01" w14:textId="77777777" w:rsidR="003D239A" w:rsidRDefault="003D239A" w:rsidP="00DE77FD">
      <w:pPr>
        <w:pStyle w:val="ListParagraph"/>
        <w:numPr>
          <w:ilvl w:val="0"/>
          <w:numId w:val="3"/>
        </w:numPr>
      </w:pPr>
      <w:r>
        <w:t xml:space="preserve">After identifying the child’s Eco-Map how does it fit with yours? </w:t>
      </w:r>
    </w:p>
    <w:p w14:paraId="3283525A" w14:textId="77777777" w:rsidR="00DE77FD" w:rsidRDefault="00DE77FD" w:rsidP="00DE77FD">
      <w:pPr>
        <w:pStyle w:val="ListParagraph"/>
        <w:numPr>
          <w:ilvl w:val="0"/>
          <w:numId w:val="3"/>
        </w:numPr>
      </w:pPr>
      <w:r>
        <w:t>List supports or resources identified that will need to be addressed in the Kinship Care Plan</w:t>
      </w:r>
    </w:p>
    <w:p w14:paraId="72FB240E" w14:textId="77777777" w:rsidR="00DE77FD" w:rsidRDefault="00DE77FD" w:rsidP="00DE77FD">
      <w:pPr>
        <w:pStyle w:val="ListParagraph"/>
        <w:numPr>
          <w:ilvl w:val="1"/>
          <w:numId w:val="3"/>
        </w:numPr>
      </w:pPr>
      <w:r>
        <w:t xml:space="preserve"> </w:t>
      </w:r>
    </w:p>
    <w:p w14:paraId="27A3135D" w14:textId="77777777" w:rsidR="00DE77FD" w:rsidRDefault="00DE77FD" w:rsidP="00DE77FD">
      <w:pPr>
        <w:pStyle w:val="ListParagraph"/>
        <w:numPr>
          <w:ilvl w:val="1"/>
          <w:numId w:val="3"/>
        </w:numPr>
      </w:pPr>
      <w:r>
        <w:t xml:space="preserve"> </w:t>
      </w:r>
    </w:p>
    <w:p w14:paraId="362AAE61" w14:textId="77777777" w:rsidR="00DE77FD" w:rsidRDefault="00DE77FD" w:rsidP="00DE77FD">
      <w:pPr>
        <w:pStyle w:val="ListParagraph"/>
        <w:numPr>
          <w:ilvl w:val="1"/>
          <w:numId w:val="3"/>
        </w:numPr>
      </w:pPr>
      <w:r>
        <w:t xml:space="preserve"> </w:t>
      </w:r>
    </w:p>
    <w:p w14:paraId="1E707FAE" w14:textId="77777777" w:rsidR="00DE77FD" w:rsidRDefault="00DE77FD" w:rsidP="00DE77FD">
      <w:pPr>
        <w:pStyle w:val="ListParagraph"/>
        <w:numPr>
          <w:ilvl w:val="1"/>
          <w:numId w:val="3"/>
        </w:numPr>
      </w:pPr>
      <w:r>
        <w:t xml:space="preserve"> </w:t>
      </w:r>
    </w:p>
    <w:p w14:paraId="5CDEF1C7" w14:textId="77777777" w:rsidR="00DE77FD" w:rsidRDefault="00DE77FD" w:rsidP="00DE77FD">
      <w:pPr>
        <w:pStyle w:val="ListParagraph"/>
        <w:numPr>
          <w:ilvl w:val="1"/>
          <w:numId w:val="3"/>
        </w:numPr>
      </w:pPr>
      <w:r>
        <w:t xml:space="preserve"> </w:t>
      </w:r>
    </w:p>
    <w:p w14:paraId="6FEE48A4" w14:textId="77777777" w:rsidR="00DE77FD" w:rsidRDefault="00DE77FD" w:rsidP="00DE77FD">
      <w:pPr>
        <w:pStyle w:val="ListParagraph"/>
        <w:numPr>
          <w:ilvl w:val="1"/>
          <w:numId w:val="3"/>
        </w:numPr>
      </w:pPr>
    </w:p>
    <w:p w14:paraId="2365A441" w14:textId="77777777" w:rsidR="00DE77FD" w:rsidRPr="00AB7DE7" w:rsidRDefault="00DE77FD" w:rsidP="00DE77FD"/>
    <w:sectPr w:rsidR="00DE77FD" w:rsidRPr="00AB7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8561F"/>
    <w:multiLevelType w:val="hybridMultilevel"/>
    <w:tmpl w:val="76FC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A377A"/>
    <w:multiLevelType w:val="hybridMultilevel"/>
    <w:tmpl w:val="0A4C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E50E7B"/>
    <w:multiLevelType w:val="hybridMultilevel"/>
    <w:tmpl w:val="6BF628C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404E3"/>
    <w:multiLevelType w:val="multilevel"/>
    <w:tmpl w:val="4426E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DE7"/>
    <w:rsid w:val="003D239A"/>
    <w:rsid w:val="008B6841"/>
    <w:rsid w:val="00AB7DE7"/>
    <w:rsid w:val="00BD2F12"/>
    <w:rsid w:val="00BE099D"/>
    <w:rsid w:val="00CD6342"/>
    <w:rsid w:val="00DE7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4A31B"/>
  <w15:chartTrackingRefBased/>
  <w15:docId w15:val="{E7752F77-7727-4665-8C68-1435D446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B7DE7"/>
    <w:rPr>
      <w:i/>
      <w:iCs/>
    </w:rPr>
  </w:style>
  <w:style w:type="character" w:styleId="SubtleEmphasis">
    <w:name w:val="Subtle Emphasis"/>
    <w:basedOn w:val="DefaultParagraphFont"/>
    <w:uiPriority w:val="19"/>
    <w:qFormat/>
    <w:rsid w:val="00AB7DE7"/>
    <w:rPr>
      <w:i/>
      <w:iCs/>
      <w:color w:val="404040" w:themeColor="text1" w:themeTint="BF"/>
    </w:rPr>
  </w:style>
  <w:style w:type="paragraph" w:styleId="Subtitle">
    <w:name w:val="Subtitle"/>
    <w:basedOn w:val="Normal"/>
    <w:next w:val="Normal"/>
    <w:link w:val="SubtitleChar"/>
    <w:uiPriority w:val="11"/>
    <w:qFormat/>
    <w:rsid w:val="00AB7D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B7DE7"/>
    <w:rPr>
      <w:rFonts w:eastAsiaTheme="minorEastAsia"/>
      <w:color w:val="5A5A5A" w:themeColor="text1" w:themeTint="A5"/>
      <w:spacing w:val="15"/>
    </w:rPr>
  </w:style>
  <w:style w:type="paragraph" w:styleId="Title">
    <w:name w:val="Title"/>
    <w:basedOn w:val="Normal"/>
    <w:next w:val="Normal"/>
    <w:link w:val="TitleChar"/>
    <w:uiPriority w:val="10"/>
    <w:qFormat/>
    <w:rsid w:val="00AB7D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DE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B7D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Clapp</dc:creator>
  <cp:keywords/>
  <dc:description/>
  <cp:lastModifiedBy>Angie Freiburger</cp:lastModifiedBy>
  <cp:revision>4</cp:revision>
  <cp:lastPrinted>2018-07-25T15:24:00Z</cp:lastPrinted>
  <dcterms:created xsi:type="dcterms:W3CDTF">2018-07-25T16:02:00Z</dcterms:created>
  <dcterms:modified xsi:type="dcterms:W3CDTF">2018-10-10T19:01:00Z</dcterms:modified>
</cp:coreProperties>
</file>